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C9" w:rsidRDefault="005400C9" w:rsidP="00184F0A">
      <w:bookmarkStart w:id="0" w:name="_GoBack"/>
      <w:bookmarkEnd w:id="0"/>
    </w:p>
    <w:p w:rsidR="00A532F0" w:rsidRDefault="00A532F0" w:rsidP="00184F0A"/>
    <w:p w:rsidR="00474334" w:rsidRPr="004C6971" w:rsidRDefault="00474334" w:rsidP="00474334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PROGRAMÁTOR</w:t>
      </w:r>
    </w:p>
    <w:p w:rsidR="00474334" w:rsidRPr="004C6971" w:rsidRDefault="00474334" w:rsidP="00474334">
      <w:pPr>
        <w:rPr>
          <w:u w:val="single"/>
        </w:rPr>
      </w:pPr>
      <w:r w:rsidRPr="004C6971">
        <w:rPr>
          <w:u w:val="single"/>
        </w:rPr>
        <w:t>Popis pracovní pozice: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 xml:space="preserve">práce s univerzálními a kompaktními PLC  </w:t>
      </w:r>
      <w:proofErr w:type="gramStart"/>
      <w:r>
        <w:t>řídícími</w:t>
      </w:r>
      <w:proofErr w:type="gramEnd"/>
      <w:r>
        <w:t xml:space="preserve"> systémy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vytváří SW a SW úpravy na linkách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vypracovává a uvolňuje komplexní automatizační programy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provádí odzkoušení a odladění programů na montážních linkách a strojích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koordinuje vedení, udržování a evidenci záloh zdrojových programů a jejich ochranu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řídí a organizuje práce při zajišťování náročné elektrotechnické výroby/montáže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>práce v programech STEP 7, MICROWIN, TIA PORTAL, MOSAIC</w:t>
      </w:r>
    </w:p>
    <w:p w:rsidR="00474334" w:rsidRDefault="00474334" w:rsidP="00474334">
      <w:pPr>
        <w:pStyle w:val="Odstavecseseznamem"/>
        <w:numPr>
          <w:ilvl w:val="0"/>
          <w:numId w:val="1"/>
        </w:numPr>
      </w:pPr>
      <w:r>
        <w:t xml:space="preserve">programování PLC – Siemens, Allen </w:t>
      </w:r>
      <w:proofErr w:type="spellStart"/>
      <w:r>
        <w:t>Bredley</w:t>
      </w:r>
      <w:proofErr w:type="spellEnd"/>
      <w:r>
        <w:t xml:space="preserve">, </w:t>
      </w:r>
      <w:proofErr w:type="spellStart"/>
      <w:r>
        <w:t>Tecomat</w:t>
      </w:r>
      <w:proofErr w:type="spellEnd"/>
      <w:r>
        <w:t xml:space="preserve">, Fatek, </w:t>
      </w:r>
      <w:proofErr w:type="spellStart"/>
      <w:r>
        <w:t>Omron</w:t>
      </w:r>
      <w:proofErr w:type="spellEnd"/>
    </w:p>
    <w:p w:rsidR="00474334" w:rsidRPr="004C6971" w:rsidRDefault="00474334" w:rsidP="00474334">
      <w:pPr>
        <w:rPr>
          <w:u w:val="single"/>
        </w:rPr>
      </w:pPr>
      <w:r w:rsidRPr="004C6971">
        <w:rPr>
          <w:u w:val="single"/>
        </w:rPr>
        <w:t>Požadované schopnosti a znalosti:</w:t>
      </w:r>
    </w:p>
    <w:p w:rsidR="00474334" w:rsidRDefault="00474334" w:rsidP="00474334">
      <w:pPr>
        <w:pStyle w:val="Odstavecseseznamem"/>
        <w:numPr>
          <w:ilvl w:val="0"/>
          <w:numId w:val="3"/>
        </w:numPr>
      </w:pPr>
      <w:r>
        <w:t>VŠ/SŠ/SOU (technického směru)</w:t>
      </w:r>
    </w:p>
    <w:p w:rsidR="00474334" w:rsidRDefault="00474334" w:rsidP="00474334">
      <w:pPr>
        <w:pStyle w:val="Odstavecseseznamem"/>
        <w:numPr>
          <w:ilvl w:val="0"/>
          <w:numId w:val="3"/>
        </w:numPr>
      </w:pPr>
      <w:r>
        <w:t xml:space="preserve">organizační schopnosti, </w:t>
      </w:r>
      <w:r w:rsidRPr="005271DD">
        <w:t>aktivní přístup k</w:t>
      </w:r>
      <w:r>
        <w:t> </w:t>
      </w:r>
      <w:r w:rsidRPr="005271DD">
        <w:t>práci</w:t>
      </w:r>
    </w:p>
    <w:p w:rsidR="00474334" w:rsidRDefault="00474334" w:rsidP="00474334">
      <w:pPr>
        <w:pStyle w:val="Odstavecseseznamem"/>
        <w:numPr>
          <w:ilvl w:val="0"/>
          <w:numId w:val="3"/>
        </w:numPr>
      </w:pPr>
      <w:r>
        <w:t>komunikativnost, samostatnost, zodpovědnost</w:t>
      </w:r>
    </w:p>
    <w:p w:rsidR="00474334" w:rsidRDefault="00474334" w:rsidP="00474334">
      <w:pPr>
        <w:pStyle w:val="Odstavecseseznamem"/>
        <w:numPr>
          <w:ilvl w:val="0"/>
          <w:numId w:val="3"/>
        </w:numPr>
      </w:pPr>
      <w:r>
        <w:t>základní i vyšší znalost programového prostředí STEP 7</w:t>
      </w:r>
    </w:p>
    <w:p w:rsidR="00474334" w:rsidRPr="004C6971" w:rsidRDefault="00474334" w:rsidP="00474334">
      <w:pPr>
        <w:rPr>
          <w:u w:val="single"/>
        </w:rPr>
      </w:pPr>
      <w:r w:rsidRPr="004C6971">
        <w:rPr>
          <w:u w:val="single"/>
        </w:rPr>
        <w:t>Nabízíme:</w:t>
      </w:r>
    </w:p>
    <w:p w:rsidR="00474334" w:rsidRDefault="00474334" w:rsidP="00474334">
      <w:pPr>
        <w:pStyle w:val="Odstavecseseznamem"/>
        <w:numPr>
          <w:ilvl w:val="0"/>
          <w:numId w:val="2"/>
        </w:numPr>
      </w:pPr>
      <w:r>
        <w:t xml:space="preserve">možnost uplatnění dosavadních zkušeností a další rozvoj </w:t>
      </w:r>
    </w:p>
    <w:p w:rsidR="00474334" w:rsidRDefault="00474334" w:rsidP="00474334">
      <w:pPr>
        <w:pStyle w:val="Odstavecseseznamem"/>
        <w:numPr>
          <w:ilvl w:val="0"/>
          <w:numId w:val="2"/>
        </w:numPr>
      </w:pPr>
      <w:r>
        <w:t>odpovídající finanční ohodnocení + osobní bonusy, příspěvek na stravování v závodní jídelně příspěvek na dopravu, věrnostní příplatky,</w:t>
      </w:r>
      <w:r w:rsidRPr="00E52FF5">
        <w:t xml:space="preserve"> příspěvek na penzijní připojištění zaměstnanců</w:t>
      </w:r>
    </w:p>
    <w:p w:rsidR="00474334" w:rsidRPr="00A47866" w:rsidRDefault="00474334" w:rsidP="00474334">
      <w:pPr>
        <w:pStyle w:val="Odstavecseseznamem"/>
        <w:numPr>
          <w:ilvl w:val="0"/>
          <w:numId w:val="2"/>
        </w:numPr>
      </w:pPr>
      <w:r>
        <w:t>místo pracoviště: Český Dub.</w:t>
      </w:r>
    </w:p>
    <w:p w:rsidR="00474334" w:rsidRPr="004C6971" w:rsidRDefault="00474334" w:rsidP="00474334">
      <w:pPr>
        <w:rPr>
          <w:u w:val="single"/>
        </w:rPr>
      </w:pPr>
      <w:r w:rsidRPr="004C6971">
        <w:rPr>
          <w:u w:val="single"/>
        </w:rPr>
        <w:t xml:space="preserve">Typ pracovního </w:t>
      </w:r>
      <w:proofErr w:type="gramStart"/>
      <w:r w:rsidRPr="004C6971">
        <w:rPr>
          <w:u w:val="single"/>
        </w:rPr>
        <w:t>úvazku:</w:t>
      </w:r>
      <w:r w:rsidRPr="004C6971">
        <w:t xml:space="preserve"> </w:t>
      </w:r>
      <w:r>
        <w:t xml:space="preserve"> </w:t>
      </w:r>
      <w:r w:rsidRPr="001369AA">
        <w:t>plný</w:t>
      </w:r>
      <w:proofErr w:type="gramEnd"/>
      <w:r w:rsidRPr="001369AA">
        <w:t xml:space="preserve"> úvazek</w:t>
      </w:r>
    </w:p>
    <w:p w:rsidR="00474334" w:rsidRDefault="00474334" w:rsidP="00474334">
      <w:pPr>
        <w:pStyle w:val="Odstavecseseznamem"/>
        <w:ind w:left="0"/>
      </w:pPr>
    </w:p>
    <w:p w:rsidR="00474334" w:rsidRDefault="00474334" w:rsidP="00474334">
      <w:pPr>
        <w:pStyle w:val="Odstavecseseznamem"/>
        <w:ind w:left="0"/>
      </w:pPr>
      <w:r w:rsidRPr="004C6971">
        <w:rPr>
          <w:u w:val="single"/>
        </w:rPr>
        <w:t xml:space="preserve"> Kontakt</w:t>
      </w:r>
      <w:r w:rsidRPr="00EA46F2">
        <w:t xml:space="preserve">: V případě </w:t>
      </w:r>
      <w:proofErr w:type="gramStart"/>
      <w:r w:rsidRPr="00EA46F2">
        <w:t>zájmu,</w:t>
      </w:r>
      <w:r>
        <w:rPr>
          <w:u w:val="single"/>
        </w:rPr>
        <w:t xml:space="preserve"> </w:t>
      </w:r>
      <w:r w:rsidRPr="004C6971">
        <w:t xml:space="preserve"> </w:t>
      </w:r>
      <w:r>
        <w:t>prosíme</w:t>
      </w:r>
      <w:proofErr w:type="gramEnd"/>
      <w:r w:rsidRPr="00A47866">
        <w:t xml:space="preserve"> o zasílání strukturovaných životopisů na uvedenou e-mailovou </w:t>
      </w:r>
      <w:r>
        <w:t xml:space="preserve">     </w:t>
      </w:r>
    </w:p>
    <w:p w:rsidR="00474334" w:rsidRDefault="00474334" w:rsidP="00474334">
      <w:pPr>
        <w:pStyle w:val="Odstavecseseznamem"/>
        <w:ind w:left="0"/>
      </w:pPr>
      <w:r>
        <w:t xml:space="preserve">                  adresu: </w:t>
      </w:r>
      <w:hyperlink r:id="rId9" w:history="1">
        <w:r w:rsidRPr="003C3395">
          <w:rPr>
            <w:rStyle w:val="Hypertextovodkaz"/>
          </w:rPr>
          <w:t>petra.balicka@lukovplast.cz</w:t>
        </w:r>
      </w:hyperlink>
    </w:p>
    <w:p w:rsidR="00474334" w:rsidRDefault="00474334" w:rsidP="00474334">
      <w:pPr>
        <w:pStyle w:val="Odstavecseseznamem"/>
        <w:ind w:left="0"/>
      </w:pPr>
      <w:r>
        <w:t xml:space="preserve">                  Petra </w:t>
      </w:r>
      <w:proofErr w:type="spellStart"/>
      <w:r>
        <w:t>Balická</w:t>
      </w:r>
      <w:proofErr w:type="spellEnd"/>
      <w:r>
        <w:t>, tel. 488 881 144</w:t>
      </w:r>
    </w:p>
    <w:p w:rsidR="00A532F0" w:rsidRDefault="00A532F0" w:rsidP="00184F0A"/>
    <w:sectPr w:rsidR="00A532F0" w:rsidSect="00474334">
      <w:headerReference w:type="default" r:id="rId10"/>
      <w:footerReference w:type="defaul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FA" w:rsidRDefault="005E56FA" w:rsidP="00E9374E">
      <w:pPr>
        <w:spacing w:after="0" w:line="240" w:lineRule="auto"/>
      </w:pPr>
      <w:r>
        <w:separator/>
      </w:r>
    </w:p>
  </w:endnote>
  <w:endnote w:type="continuationSeparator" w:id="0">
    <w:p w:rsidR="005E56FA" w:rsidRDefault="005E56FA" w:rsidP="00E9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0" w:rsidRPr="00CA1543" w:rsidRDefault="00A532F0" w:rsidP="00AF0075">
    <w:pPr>
      <w:pStyle w:val="Zpat"/>
      <w:ind w:left="3969" w:right="-993"/>
      <w:jc w:val="both"/>
      <w:rPr>
        <w:rFonts w:ascii="Arial" w:hAnsi="Arial" w:cs="Arial"/>
        <w:i/>
        <w:color w:val="7F7F7F" w:themeColor="text1" w:themeTint="80"/>
        <w:spacing w:val="16"/>
        <w:sz w:val="13"/>
        <w:szCs w:val="13"/>
      </w:rPr>
    </w:pPr>
    <w:r w:rsidRPr="00CA1543">
      <w:rPr>
        <w:rFonts w:ascii="Arial" w:hAnsi="Arial" w:cs="Arial"/>
        <w:color w:val="7F7F7F" w:themeColor="text1" w:themeTint="80"/>
        <w:sz w:val="13"/>
        <w:szCs w:val="13"/>
      </w:rPr>
      <w:ptab w:relativeTo="indent" w:alignment="left" w:leader="underscore"/>
    </w:r>
    <w:r w:rsidRPr="00CA1543">
      <w:rPr>
        <w:rFonts w:ascii="Arial" w:hAnsi="Arial" w:cs="Arial"/>
        <w:noProof/>
        <w:color w:val="7F7F7F" w:themeColor="text1" w:themeTint="80"/>
        <w:sz w:val="13"/>
        <w:szCs w:val="13"/>
      </w:rPr>
      <w:drawing>
        <wp:anchor distT="0" distB="0" distL="114300" distR="114300" simplePos="0" relativeHeight="251658240" behindDoc="0" locked="1" layoutInCell="1" allowOverlap="1" wp14:anchorId="232A72CD" wp14:editId="2E82E649">
          <wp:simplePos x="0" y="0"/>
          <wp:positionH relativeFrom="leftMargin">
            <wp:posOffset>723900</wp:posOffset>
          </wp:positionH>
          <wp:positionV relativeFrom="topMargin">
            <wp:posOffset>9677400</wp:posOffset>
          </wp:positionV>
          <wp:extent cx="1238250" cy="314325"/>
          <wp:effectExtent l="19050" t="0" r="0" b="0"/>
          <wp:wrapSquare wrapText="bothSides"/>
          <wp:docPr id="2" name="Obrázek 1" descr="hlavicak_MAIL_A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ak_MAIL_A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1543">
      <w:rPr>
        <w:rFonts w:ascii="Arial" w:hAnsi="Arial" w:cs="Arial"/>
        <w:i/>
        <w:color w:val="7F7F7F" w:themeColor="text1" w:themeTint="80"/>
        <w:spacing w:val="16"/>
        <w:sz w:val="13"/>
        <w:szCs w:val="13"/>
      </w:rPr>
      <w:t>Firma zapsána u Krajského soudu v Ústí nad Labem, oddíl C, vložka č. 12611</w:t>
    </w:r>
  </w:p>
  <w:p w:rsidR="00A532F0" w:rsidRPr="00CA1543" w:rsidRDefault="00A532F0" w:rsidP="00AF0075">
    <w:pPr>
      <w:pStyle w:val="Zpat"/>
      <w:ind w:left="3969" w:right="-993"/>
      <w:rPr>
        <w:rFonts w:ascii="Arial" w:hAnsi="Arial" w:cs="Arial"/>
        <w:color w:val="7F7F7F" w:themeColor="text1" w:themeTint="80"/>
        <w:spacing w:val="16"/>
        <w:sz w:val="13"/>
        <w:szCs w:val="13"/>
        <w:u w:val="single"/>
      </w:rPr>
    </w:pPr>
    <w:r>
      <w:rPr>
        <w:rFonts w:ascii="Arial" w:hAnsi="Arial" w:cs="Arial"/>
        <w:noProof/>
        <w:color w:val="7F7F7F" w:themeColor="text1" w:themeTint="80"/>
        <w:spacing w:val="16"/>
        <w:sz w:val="13"/>
        <w:szCs w:val="13"/>
        <w:u w:val="singl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C940C1" wp14:editId="39C61BD5">
              <wp:simplePos x="0" y="0"/>
              <wp:positionH relativeFrom="column">
                <wp:posOffset>2524125</wp:posOffset>
              </wp:positionH>
              <wp:positionV relativeFrom="paragraph">
                <wp:posOffset>58420</wp:posOffset>
              </wp:positionV>
              <wp:extent cx="4773295" cy="0"/>
              <wp:effectExtent l="9525" t="10795" r="8255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063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8.75pt;margin-top:4.6pt;width:37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FJ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"/>
          </w:pict>
        </mc:Fallback>
      </mc:AlternateContent>
    </w:r>
    <w:r w:rsidRPr="00CA1543">
      <w:rPr>
        <w:rFonts w:ascii="Arial" w:hAnsi="Arial" w:cs="Arial"/>
        <w:color w:val="7F7F7F" w:themeColor="text1" w:themeTint="80"/>
        <w:spacing w:val="16"/>
        <w:sz w:val="13"/>
        <w:szCs w:val="13"/>
        <w:u w:val="single"/>
      </w:rPr>
      <w:t xml:space="preserve">                                                                                                                                   </w:t>
    </w:r>
  </w:p>
  <w:p w:rsidR="00A532F0" w:rsidRPr="00CA1543" w:rsidRDefault="00A532F0" w:rsidP="00AF0075">
    <w:pPr>
      <w:pStyle w:val="Zpat"/>
      <w:ind w:left="3969" w:right="-993"/>
      <w:rPr>
        <w:rFonts w:ascii="Arial" w:hAnsi="Arial" w:cs="Arial"/>
        <w:color w:val="7F7F7F" w:themeColor="text1" w:themeTint="80"/>
        <w:spacing w:val="16"/>
        <w:sz w:val="13"/>
        <w:szCs w:val="13"/>
        <w:u w:val="single"/>
      </w:rPr>
    </w:pPr>
  </w:p>
  <w:p w:rsidR="00A532F0" w:rsidRPr="00CA1543" w:rsidRDefault="00A532F0" w:rsidP="00CA1543">
    <w:pPr>
      <w:pStyle w:val="Zpat"/>
      <w:tabs>
        <w:tab w:val="clear" w:pos="4536"/>
        <w:tab w:val="clear" w:pos="9072"/>
        <w:tab w:val="left" w:pos="5670"/>
        <w:tab w:val="left" w:pos="6237"/>
        <w:tab w:val="left" w:pos="7513"/>
      </w:tabs>
      <w:spacing w:line="180" w:lineRule="exact"/>
      <w:ind w:left="3969" w:right="-993"/>
      <w:rPr>
        <w:rFonts w:ascii="Arial" w:hAnsi="Arial" w:cs="Arial"/>
        <w:color w:val="7F7F7F" w:themeColor="text1" w:themeTint="80"/>
        <w:sz w:val="13"/>
        <w:szCs w:val="13"/>
      </w:rPr>
    </w:pPr>
    <w:r w:rsidRPr="00CA1543">
      <w:rPr>
        <w:rFonts w:ascii="Arial" w:hAnsi="Arial" w:cs="Arial"/>
        <w:b/>
        <w:color w:val="7F7F7F" w:themeColor="text1" w:themeTint="80"/>
        <w:sz w:val="13"/>
        <w:szCs w:val="13"/>
      </w:rPr>
      <w:t>LUKOV Plast spol. s r.o.</w:t>
    </w:r>
    <w:r w:rsidRPr="00CA1543">
      <w:rPr>
        <w:rFonts w:ascii="Arial" w:hAnsi="Arial" w:cs="Arial"/>
        <w:b/>
        <w:color w:val="7F7F7F" w:themeColor="text1" w:themeTint="80"/>
        <w:sz w:val="13"/>
        <w:szCs w:val="13"/>
      </w:rPr>
      <w:tab/>
    </w:r>
    <w:proofErr w:type="spellStart"/>
    <w:r w:rsidRPr="00CA1543">
      <w:rPr>
        <w:rFonts w:ascii="Arial" w:hAnsi="Arial" w:cs="Arial"/>
        <w:color w:val="7F7F7F" w:themeColor="text1" w:themeTint="80"/>
        <w:sz w:val="13"/>
        <w:szCs w:val="13"/>
      </w:rPr>
      <w:t>Phone</w:t>
    </w:r>
    <w:proofErr w:type="spellEnd"/>
    <w:r w:rsidRPr="00CA1543">
      <w:rPr>
        <w:rFonts w:ascii="Arial" w:hAnsi="Arial" w:cs="Arial"/>
        <w:color w:val="7F7F7F" w:themeColor="text1" w:themeTint="80"/>
        <w:sz w:val="13"/>
        <w:szCs w:val="13"/>
      </w:rPr>
      <w:t>: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+420 485</w:t>
    </w:r>
    <w:r w:rsidRPr="00CA1543">
      <w:rPr>
        <w:rFonts w:ascii="Arial" w:hAnsi="Arial" w:cs="Arial"/>
        <w:b/>
        <w:color w:val="7F7F7F" w:themeColor="text1" w:themeTint="80"/>
        <w:sz w:val="13"/>
        <w:szCs w:val="13"/>
      </w:rPr>
      <w:t> 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>147 081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Bankovní spojení:</w:t>
    </w:r>
  </w:p>
  <w:p w:rsidR="00A532F0" w:rsidRPr="00CA1543" w:rsidRDefault="00A532F0" w:rsidP="00CA1543">
    <w:pPr>
      <w:pStyle w:val="Zpat"/>
      <w:tabs>
        <w:tab w:val="clear" w:pos="4536"/>
        <w:tab w:val="clear" w:pos="9072"/>
        <w:tab w:val="left" w:pos="5670"/>
        <w:tab w:val="left" w:pos="6237"/>
        <w:tab w:val="left" w:pos="7513"/>
      </w:tabs>
      <w:spacing w:line="180" w:lineRule="exact"/>
      <w:ind w:left="3969" w:right="-992"/>
      <w:contextualSpacing/>
      <w:rPr>
        <w:rFonts w:ascii="Arial" w:hAnsi="Arial" w:cs="Arial"/>
        <w:color w:val="7F7F7F" w:themeColor="text1" w:themeTint="80"/>
        <w:sz w:val="13"/>
        <w:szCs w:val="13"/>
      </w:rPr>
    </w:pPr>
    <w:r w:rsidRPr="00CA1543">
      <w:rPr>
        <w:rFonts w:ascii="Arial" w:hAnsi="Arial" w:cs="Arial"/>
        <w:color w:val="7F7F7F" w:themeColor="text1" w:themeTint="80"/>
        <w:sz w:val="13"/>
        <w:szCs w:val="13"/>
      </w:rPr>
      <w:t>Zámecká 191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Fax: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+420 485 147 769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</w:r>
    <w:proofErr w:type="spellStart"/>
    <w:r w:rsidRPr="00CA1543">
      <w:rPr>
        <w:rFonts w:ascii="Arial" w:hAnsi="Arial" w:cs="Arial"/>
        <w:color w:val="7F7F7F" w:themeColor="text1" w:themeTint="80"/>
        <w:sz w:val="13"/>
        <w:szCs w:val="13"/>
      </w:rPr>
      <w:t>UniCredit</w:t>
    </w:r>
    <w:proofErr w:type="spellEnd"/>
    <w:r w:rsidRPr="00CA1543">
      <w:rPr>
        <w:rFonts w:ascii="Arial" w:hAnsi="Arial" w:cs="Arial"/>
        <w:color w:val="7F7F7F" w:themeColor="text1" w:themeTint="80"/>
        <w:sz w:val="13"/>
        <w:szCs w:val="13"/>
      </w:rPr>
      <w:t xml:space="preserve"> Bank CR, a.s., Liberec</w:t>
    </w:r>
  </w:p>
  <w:p w:rsidR="00A532F0" w:rsidRPr="00CA1543" w:rsidRDefault="00A532F0" w:rsidP="00CA1543">
    <w:pPr>
      <w:pStyle w:val="Zpat"/>
      <w:tabs>
        <w:tab w:val="clear" w:pos="4536"/>
        <w:tab w:val="clear" w:pos="9072"/>
        <w:tab w:val="left" w:pos="5670"/>
        <w:tab w:val="left" w:pos="6237"/>
        <w:tab w:val="left" w:pos="7513"/>
        <w:tab w:val="left" w:pos="10348"/>
      </w:tabs>
      <w:spacing w:line="180" w:lineRule="exact"/>
      <w:ind w:left="3969" w:right="-992"/>
      <w:contextualSpacing/>
      <w:rPr>
        <w:rFonts w:ascii="Arial" w:hAnsi="Arial" w:cs="Arial"/>
        <w:color w:val="7F7F7F" w:themeColor="text1" w:themeTint="80"/>
        <w:sz w:val="13"/>
        <w:szCs w:val="13"/>
      </w:rPr>
    </w:pPr>
    <w:r w:rsidRPr="00CA1543">
      <w:rPr>
        <w:rFonts w:ascii="Arial" w:hAnsi="Arial" w:cs="Arial"/>
        <w:color w:val="7F7F7F" w:themeColor="text1" w:themeTint="80"/>
        <w:sz w:val="13"/>
        <w:szCs w:val="13"/>
      </w:rPr>
      <w:t>463 43 Český Dub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IČ: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25023063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 xml:space="preserve">IBAN CZK: CZ95 2700 0000 0003 1875 8030 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SWIFT: BACXCZPP</w:t>
    </w:r>
  </w:p>
  <w:p w:rsidR="00A532F0" w:rsidRPr="00CA1543" w:rsidRDefault="00A532F0" w:rsidP="00CA1543">
    <w:pPr>
      <w:pStyle w:val="Zpat"/>
      <w:tabs>
        <w:tab w:val="clear" w:pos="4536"/>
        <w:tab w:val="clear" w:pos="9072"/>
        <w:tab w:val="left" w:pos="5670"/>
        <w:tab w:val="left" w:pos="6237"/>
        <w:tab w:val="left" w:pos="7513"/>
        <w:tab w:val="left" w:pos="10348"/>
      </w:tabs>
      <w:spacing w:line="180" w:lineRule="exact"/>
      <w:ind w:left="3969" w:right="-992"/>
      <w:contextualSpacing/>
      <w:rPr>
        <w:rFonts w:ascii="Arial" w:hAnsi="Arial" w:cs="Arial"/>
        <w:color w:val="7F7F7F" w:themeColor="text1" w:themeTint="80"/>
        <w:sz w:val="12"/>
        <w:szCs w:val="12"/>
      </w:rPr>
    </w:pP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DIČ: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CZ 25023063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IBAN EUR: CZ20 2700 0000 0003 1875 8022</w:t>
    </w:r>
    <w:r w:rsidRPr="00CA1543">
      <w:rPr>
        <w:rFonts w:ascii="Arial" w:hAnsi="Arial" w:cs="Arial"/>
        <w:color w:val="7F7F7F" w:themeColor="text1" w:themeTint="80"/>
        <w:sz w:val="13"/>
        <w:szCs w:val="13"/>
      </w:rPr>
      <w:tab/>
      <w:t>SWIFT: BACXCZPP</w:t>
    </w:r>
  </w:p>
  <w:p w:rsidR="00A532F0" w:rsidRPr="001C7FEE" w:rsidRDefault="00A532F0" w:rsidP="001C7FEE">
    <w:pPr>
      <w:pStyle w:val="Zpat"/>
      <w:tabs>
        <w:tab w:val="clear" w:pos="4536"/>
        <w:tab w:val="clear" w:pos="9072"/>
        <w:tab w:val="left" w:pos="5812"/>
        <w:tab w:val="left" w:pos="6379"/>
      </w:tabs>
      <w:ind w:left="3969" w:right="-993"/>
      <w:rPr>
        <w:rFonts w:ascii="Arial" w:hAnsi="Arial" w:cs="Arial"/>
        <w:sz w:val="13"/>
        <w:szCs w:val="13"/>
      </w:rPr>
    </w:pPr>
    <w:r w:rsidRPr="001C7FEE">
      <w:rPr>
        <w:rFonts w:ascii="Arial" w:hAnsi="Arial" w:cs="Arial"/>
        <w:sz w:val="13"/>
        <w:szCs w:val="13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FA" w:rsidRDefault="005E56FA" w:rsidP="00E9374E">
      <w:pPr>
        <w:spacing w:after="0" w:line="240" w:lineRule="auto"/>
      </w:pPr>
      <w:r>
        <w:separator/>
      </w:r>
    </w:p>
  </w:footnote>
  <w:footnote w:type="continuationSeparator" w:id="0">
    <w:p w:rsidR="005E56FA" w:rsidRDefault="005E56FA" w:rsidP="00E9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0" w:rsidRDefault="00A532F0" w:rsidP="00E9374E">
    <w:pPr>
      <w:pStyle w:val="Zhlav"/>
      <w:ind w:left="-1418"/>
    </w:pPr>
    <w:r>
      <w:rPr>
        <w:noProof/>
      </w:rPr>
      <w:drawing>
        <wp:anchor distT="0" distB="0" distL="114300" distR="114300" simplePos="0" relativeHeight="251660288" behindDoc="1" locked="0" layoutInCell="0" allowOverlap="0" wp14:anchorId="7C30CC5B" wp14:editId="771CB3CB">
          <wp:simplePos x="0" y="0"/>
          <wp:positionH relativeFrom="margin">
            <wp:posOffset>720090</wp:posOffset>
          </wp:positionH>
          <wp:positionV relativeFrom="margin">
            <wp:posOffset>-431800</wp:posOffset>
          </wp:positionV>
          <wp:extent cx="1440180" cy="247650"/>
          <wp:effectExtent l="19050" t="0" r="7620" b="0"/>
          <wp:wrapNone/>
          <wp:docPr id="1" name="Obrázek 0" descr="lukov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ov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3B2D"/>
    <w:multiLevelType w:val="hybridMultilevel"/>
    <w:tmpl w:val="F9864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00608"/>
    <w:multiLevelType w:val="hybridMultilevel"/>
    <w:tmpl w:val="175A3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73F42"/>
    <w:multiLevelType w:val="hybridMultilevel"/>
    <w:tmpl w:val="2A7E8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4E"/>
    <w:rsid w:val="00123327"/>
    <w:rsid w:val="00184F0A"/>
    <w:rsid w:val="001C7FEE"/>
    <w:rsid w:val="00210F43"/>
    <w:rsid w:val="00225FB9"/>
    <w:rsid w:val="00226C79"/>
    <w:rsid w:val="00386F50"/>
    <w:rsid w:val="003F158A"/>
    <w:rsid w:val="00474334"/>
    <w:rsid w:val="004A446D"/>
    <w:rsid w:val="004F58A0"/>
    <w:rsid w:val="005400C9"/>
    <w:rsid w:val="005E56FA"/>
    <w:rsid w:val="006B0C2F"/>
    <w:rsid w:val="006D03D8"/>
    <w:rsid w:val="006D2873"/>
    <w:rsid w:val="0079477D"/>
    <w:rsid w:val="007F2ECE"/>
    <w:rsid w:val="00817618"/>
    <w:rsid w:val="00854E4C"/>
    <w:rsid w:val="00895116"/>
    <w:rsid w:val="008E4C4A"/>
    <w:rsid w:val="008F3E6B"/>
    <w:rsid w:val="00982C83"/>
    <w:rsid w:val="00985AD1"/>
    <w:rsid w:val="009D3314"/>
    <w:rsid w:val="00A532F0"/>
    <w:rsid w:val="00AD12CF"/>
    <w:rsid w:val="00AF0075"/>
    <w:rsid w:val="00B4556D"/>
    <w:rsid w:val="00BC3B27"/>
    <w:rsid w:val="00BE2C38"/>
    <w:rsid w:val="00C17960"/>
    <w:rsid w:val="00C24551"/>
    <w:rsid w:val="00CA1543"/>
    <w:rsid w:val="00D11EB3"/>
    <w:rsid w:val="00D4134D"/>
    <w:rsid w:val="00D46EF1"/>
    <w:rsid w:val="00E17042"/>
    <w:rsid w:val="00E215A3"/>
    <w:rsid w:val="00E37DFA"/>
    <w:rsid w:val="00E9374E"/>
    <w:rsid w:val="00F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74E"/>
  </w:style>
  <w:style w:type="paragraph" w:styleId="Zpat">
    <w:name w:val="footer"/>
    <w:basedOn w:val="Normln"/>
    <w:link w:val="ZpatChar"/>
    <w:uiPriority w:val="99"/>
    <w:unhideWhenUsed/>
    <w:rsid w:val="00E9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74E"/>
  </w:style>
  <w:style w:type="paragraph" w:styleId="Textbubliny">
    <w:name w:val="Balloon Text"/>
    <w:basedOn w:val="Normln"/>
    <w:link w:val="TextbublinyChar"/>
    <w:uiPriority w:val="99"/>
    <w:semiHidden/>
    <w:unhideWhenUsed/>
    <w:rsid w:val="00E9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7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937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433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74E"/>
  </w:style>
  <w:style w:type="paragraph" w:styleId="Zpat">
    <w:name w:val="footer"/>
    <w:basedOn w:val="Normln"/>
    <w:link w:val="ZpatChar"/>
    <w:uiPriority w:val="99"/>
    <w:unhideWhenUsed/>
    <w:rsid w:val="00E9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74E"/>
  </w:style>
  <w:style w:type="paragraph" w:styleId="Textbubliny">
    <w:name w:val="Balloon Text"/>
    <w:basedOn w:val="Normln"/>
    <w:link w:val="TextbublinyChar"/>
    <w:uiPriority w:val="99"/>
    <w:semiHidden/>
    <w:unhideWhenUsed/>
    <w:rsid w:val="00E9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7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937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433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ra.balicka@lukovplas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771C-F8FF-46BC-872E-9D45D15D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Lenka</dc:creator>
  <cp:lastModifiedBy>Jana Aschenbrennerova</cp:lastModifiedBy>
  <cp:revision>2</cp:revision>
  <cp:lastPrinted>2012-05-15T06:14:00Z</cp:lastPrinted>
  <dcterms:created xsi:type="dcterms:W3CDTF">2013-08-23T06:27:00Z</dcterms:created>
  <dcterms:modified xsi:type="dcterms:W3CDTF">2013-08-23T06:27:00Z</dcterms:modified>
</cp:coreProperties>
</file>